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3" w:rsidRPr="003805F1" w:rsidRDefault="006971B3" w:rsidP="0069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F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3D84" w:rsidRPr="003805F1" w:rsidRDefault="006971B3" w:rsidP="0069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F1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 НА ДОМУ</w:t>
      </w:r>
    </w:p>
    <w:p w:rsidR="006971B3" w:rsidRPr="003805F1" w:rsidRDefault="006971B3" w:rsidP="00697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B3" w:rsidRPr="003805F1" w:rsidRDefault="006971B3" w:rsidP="006971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05F1">
        <w:rPr>
          <w:rFonts w:ascii="Times New Roman" w:hAnsi="Times New Roman" w:cs="Times New Roman"/>
        </w:rPr>
        <w:t>1. Общие положения</w:t>
      </w:r>
    </w:p>
    <w:p w:rsidR="006971B3" w:rsidRPr="003805F1" w:rsidRDefault="006971B3" w:rsidP="006971B3">
      <w:pPr>
        <w:pStyle w:val="ConsPlusNormal"/>
        <w:jc w:val="center"/>
      </w:pPr>
    </w:p>
    <w:p w:rsidR="006971B3" w:rsidRPr="003805F1" w:rsidRDefault="006971B3" w:rsidP="006971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5F1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социальных услуг поставщиками социальных услуг в Ивановской области (далее - Порядок) разработан в соответствии с Федеральным </w:t>
      </w:r>
      <w:hyperlink r:id="rId6" w:history="1">
        <w:r w:rsidRPr="003805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5F1">
        <w:rPr>
          <w:rFonts w:ascii="Times New Roman" w:hAnsi="Times New Roman" w:cs="Times New Roman"/>
          <w:sz w:val="24"/>
          <w:szCs w:val="24"/>
        </w:rPr>
        <w:t xml:space="preserve"> от 28.12.2013 N 442-ФЗ "Об основах социального обслуживания граждан в Российской Федерации" (далее - Федеральный закон), </w:t>
      </w:r>
      <w:hyperlink r:id="rId7" w:history="1">
        <w:r w:rsidRPr="003805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5F1">
        <w:rPr>
          <w:rFonts w:ascii="Times New Roman" w:hAnsi="Times New Roman" w:cs="Times New Roman"/>
          <w:sz w:val="24"/>
          <w:szCs w:val="24"/>
        </w:rP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 (далее - Закон Ивановской области), </w:t>
      </w:r>
      <w:hyperlink r:id="rId8" w:history="1">
        <w:r w:rsidRPr="003805F1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805F1">
        <w:rPr>
          <w:rFonts w:ascii="Times New Roman" w:hAnsi="Times New Roman" w:cs="Times New Roman"/>
          <w:sz w:val="24"/>
          <w:szCs w:val="24"/>
        </w:rPr>
        <w:t xml:space="preserve"> Губернатора</w:t>
      </w:r>
      <w:proofErr w:type="gramEnd"/>
      <w:r w:rsidRPr="00380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5F1">
        <w:rPr>
          <w:rFonts w:ascii="Times New Roman" w:hAnsi="Times New Roman" w:cs="Times New Roman"/>
          <w:sz w:val="24"/>
          <w:szCs w:val="24"/>
        </w:rPr>
        <w:t>Ивановской области от 05.12.2014 N 240-уг "Об уполномоченных исполнительных органах государственной власти Ивановской области и организациях социального обслуживания населения Ивановской области в сфере социального обслуживания граждан в Ивановской области" (далее - указ Губернатора Ивановской области) и определяет перечень документов (сведений), необходимых для предоставления социальных услуг, стандарты социальных услуг, правила предоставления социальных услуг бесплатно либо за плату или частичную плату, обстоятельства, ухудшающие</w:t>
      </w:r>
      <w:proofErr w:type="gramEnd"/>
      <w:r w:rsidRPr="003805F1">
        <w:rPr>
          <w:rFonts w:ascii="Times New Roman" w:hAnsi="Times New Roman" w:cs="Times New Roman"/>
          <w:sz w:val="24"/>
          <w:szCs w:val="24"/>
        </w:rPr>
        <w:t xml:space="preserve"> или способные ухудшить условия жизнедеятельности граждан, при наличии которых гражданин признается нуждающимся в социальном обслуживании, а также требования к деятельности поставщиков социальных услуг в сфере социального обслуживания граждан в Ивановской области.</w:t>
      </w:r>
    </w:p>
    <w:p w:rsidR="006971B3" w:rsidRPr="003805F1" w:rsidRDefault="006971B3" w:rsidP="006971B3">
      <w:pPr>
        <w:pStyle w:val="ConsPlusNormal"/>
        <w:spacing w:before="240"/>
        <w:ind w:left="465"/>
        <w:jc w:val="both"/>
      </w:pPr>
      <w:r w:rsidRPr="003805F1">
        <w:t>1.2. Понятия и термины, используемые в настоящем Порядке, применяются в значениях, определенных Федеральным законом.</w:t>
      </w:r>
    </w:p>
    <w:p w:rsidR="006971B3" w:rsidRPr="003805F1" w:rsidRDefault="006971B3" w:rsidP="006971B3">
      <w:pPr>
        <w:pStyle w:val="ConsPlusNormal"/>
        <w:spacing w:before="240"/>
        <w:ind w:left="465"/>
        <w:jc w:val="both"/>
      </w:pPr>
      <w:r w:rsidRPr="003805F1">
        <w:t>1.3. Право на получение социальных услуг, предоставляемых поставщиками социальных услуг в Ивановской области, имеют граждане, признанные в соответствии с Федеральным законом и настоящим Порядком нуждающимися в социальном обслуживании и имеющие индивидуальную программу предоставления социальных услуг (далее соответственно - получатели социальных услуг, индивидуальная программа).</w:t>
      </w:r>
    </w:p>
    <w:p w:rsidR="006971B3" w:rsidRPr="003805F1" w:rsidRDefault="006971B3" w:rsidP="006971B3">
      <w:pPr>
        <w:pStyle w:val="ConsPlusNormal"/>
        <w:spacing w:before="240"/>
        <w:ind w:left="465"/>
        <w:jc w:val="both"/>
      </w:pPr>
      <w:r w:rsidRPr="003805F1">
        <w:t>1.4. Предоставление социальных услуг в Ивановской области осуществляют юридические лица независимо от их организационно-правовой формы и индивидуальные предприниматели, осуществляющие социальное обслуживание (далее - поставщики социальных услуг).</w:t>
      </w:r>
    </w:p>
    <w:p w:rsidR="006971B3" w:rsidRPr="003805F1" w:rsidRDefault="006971B3" w:rsidP="006971B3">
      <w:pPr>
        <w:pStyle w:val="ConsPlusNormal"/>
        <w:spacing w:before="240"/>
        <w:ind w:left="465"/>
        <w:jc w:val="both"/>
      </w:pPr>
    </w:p>
    <w:p w:rsidR="006971B3" w:rsidRPr="003805F1" w:rsidRDefault="006971B3" w:rsidP="006971B3">
      <w:pPr>
        <w:pStyle w:val="ConsPlusTitle"/>
        <w:jc w:val="center"/>
        <w:outlineLvl w:val="1"/>
      </w:pPr>
      <w:r w:rsidRPr="003805F1">
        <w:t>2. Обращение за предоставлением</w:t>
      </w:r>
    </w:p>
    <w:p w:rsidR="006971B3" w:rsidRPr="003805F1" w:rsidRDefault="006971B3" w:rsidP="006971B3">
      <w:pPr>
        <w:pStyle w:val="ConsPlusTitle"/>
        <w:jc w:val="center"/>
      </w:pPr>
      <w:r w:rsidRPr="003805F1">
        <w:t>социального обслуживания</w:t>
      </w:r>
    </w:p>
    <w:p w:rsidR="006971B3" w:rsidRPr="003805F1" w:rsidRDefault="006971B3" w:rsidP="006971B3">
      <w:pPr>
        <w:pStyle w:val="ConsPlusNormal"/>
        <w:jc w:val="center"/>
      </w:pPr>
    </w:p>
    <w:p w:rsidR="006971B3" w:rsidRPr="003805F1" w:rsidRDefault="006971B3" w:rsidP="006971B3">
      <w:pPr>
        <w:pStyle w:val="ConsPlusNormal"/>
        <w:ind w:firstLine="540"/>
        <w:jc w:val="both"/>
      </w:pPr>
      <w:r w:rsidRPr="003805F1">
        <w:t xml:space="preserve">2.1. </w:t>
      </w:r>
      <w:proofErr w:type="gramStart"/>
      <w:r w:rsidRPr="003805F1">
        <w:t>Основанием для рассмотрения вопроса о предоставлении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либо переданное заявление (обращение) в рамках межведомственного взаимодействия (далее - заявление) по месту жительства (месту пребывания) гражданина в организацию социального обслуживания</w:t>
      </w:r>
      <w:proofErr w:type="gramEnd"/>
      <w:r w:rsidRPr="003805F1">
        <w:t xml:space="preserve">, </w:t>
      </w:r>
      <w:proofErr w:type="gramStart"/>
      <w:r w:rsidRPr="003805F1">
        <w:t>находящуюся</w:t>
      </w:r>
      <w:proofErr w:type="gramEnd"/>
      <w:r w:rsidRPr="003805F1">
        <w:t xml:space="preserve"> в ведении Департамента социальной защиты населения Ивановской области.</w:t>
      </w:r>
    </w:p>
    <w:p w:rsidR="006971B3" w:rsidRPr="003805F1" w:rsidRDefault="001D5F82" w:rsidP="006971B3">
      <w:pPr>
        <w:pStyle w:val="ConsPlusNormal"/>
        <w:spacing w:before="240"/>
        <w:ind w:firstLine="540"/>
        <w:jc w:val="both"/>
      </w:pPr>
      <w:hyperlink r:id="rId9" w:history="1">
        <w:proofErr w:type="gramStart"/>
        <w:r w:rsidR="006971B3" w:rsidRPr="003805F1">
          <w:t>Перечень</w:t>
        </w:r>
      </w:hyperlink>
      <w:r w:rsidR="006971B3" w:rsidRPr="003805F1">
        <w:t xml:space="preserve"> организаций социального обслуживания, находящихся в ведении Департамента социальной защиты населения Ивановской области, уполномоченных на принятие решения о признании граждан нуждающимися в социальном обслуживании на дому либо отказе в социальном обслуживании на дому и составление индивидуальной программы предоставления социальных услуг в форме социального обслуживания на дому на территориях одного или нескольких муниципальных образований Ивановской области (далее - уполномоченная организация), определен в</w:t>
      </w:r>
      <w:proofErr w:type="gramEnd"/>
      <w:r w:rsidR="006971B3" w:rsidRPr="003805F1">
        <w:t xml:space="preserve"> </w:t>
      </w:r>
      <w:proofErr w:type="gramStart"/>
      <w:r w:rsidR="006971B3" w:rsidRPr="003805F1">
        <w:t>приложении</w:t>
      </w:r>
      <w:proofErr w:type="gramEnd"/>
      <w:r w:rsidR="006971B3" w:rsidRPr="003805F1">
        <w:t xml:space="preserve"> к указу Губернатора Ивановской области.</w:t>
      </w:r>
    </w:p>
    <w:p w:rsidR="006971B3" w:rsidRPr="003805F1" w:rsidRDefault="006971B3" w:rsidP="006971B3">
      <w:pPr>
        <w:pStyle w:val="ConsPlusNormal"/>
        <w:spacing w:before="240"/>
        <w:ind w:firstLine="540"/>
        <w:jc w:val="both"/>
      </w:pPr>
      <w:r w:rsidRPr="003805F1">
        <w:t xml:space="preserve">Форма </w:t>
      </w:r>
      <w:hyperlink r:id="rId10" w:history="1">
        <w:r w:rsidRPr="003805F1">
          <w:t>заявления</w:t>
        </w:r>
      </w:hyperlink>
      <w:r w:rsidRPr="003805F1">
        <w:t xml:space="preserve"> утверждена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6971B3" w:rsidRPr="003805F1" w:rsidRDefault="006971B3" w:rsidP="006971B3">
      <w:pPr>
        <w:pStyle w:val="ConsPlusNormal"/>
        <w:spacing w:before="240"/>
        <w:ind w:firstLine="540"/>
        <w:jc w:val="both"/>
      </w:pPr>
      <w:r w:rsidRPr="003805F1">
        <w:t>2.2. Для предоставления социальных услуг требуются следующие документы (сведения):</w:t>
      </w:r>
    </w:p>
    <w:p w:rsidR="006971B3" w:rsidRPr="003805F1" w:rsidRDefault="006971B3" w:rsidP="006971B3">
      <w:pPr>
        <w:pStyle w:val="ConsPlusNormal"/>
        <w:spacing w:before="240"/>
        <w:ind w:firstLine="540"/>
        <w:jc w:val="both"/>
      </w:pPr>
      <w:r w:rsidRPr="003805F1">
        <w:t>2.2.1. Для совершеннолетних граждан (в том числе инвалидов), детей-инвалидов и детей, имеющих психические расстройства: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bookmarkStart w:id="0" w:name="Par91"/>
      <w:bookmarkEnd w:id="0"/>
      <w:r w:rsidRPr="003805F1">
        <w:t>паспорт или иной документ, удостоверяющий личность заявителя,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сведения о рождении - в случае обращения за предоставлением социальных услуг несовершеннолетним в возрасте до 14 лет,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сведения о регистрации гражданина и членов его семьи по месту жительства (месту пребывания),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документы установленного образца о праве на меры социальной поддержки в соответствии с законодательством Российской Федерации, связанные с первоочередным или иным преимущественным предоставлением социального обслуживания,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справка, выданная территориальным органом Пенсионного фонда России, подтверждающая факт установления пенсии,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сведения об инвалидности, содержащиеся в федеральном реестре инвалидов,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сведения о страховом номере индивидуального лицевого счета застрахованного лица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 xml:space="preserve">документы (сведения) о видах и суммах назначенных пенсий и дополнительных ежемесячных денежных </w:t>
      </w:r>
      <w:proofErr w:type="gramStart"/>
      <w:r w:rsidRPr="003805F1">
        <w:t>выплат получателя</w:t>
      </w:r>
      <w:proofErr w:type="gramEnd"/>
      <w:r w:rsidRPr="003805F1">
        <w:t xml:space="preserve"> социальных услуг и членов его семьи за 12 месяцев, предшествующих месяцу подачи заявления,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сведения о размерах доходов получателя социальных услуг и членов его семьи за 12 месяцев, предшествующих месяцу подачи заявления,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сведения о заключении (расторжении) брака,</w:t>
      </w:r>
    </w:p>
    <w:p w:rsidR="006971B3" w:rsidRPr="003805F1" w:rsidRDefault="006971B3" w:rsidP="006971B3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сведения о смерти члена семьи (супруга) заявителя;</w:t>
      </w:r>
    </w:p>
    <w:p w:rsidR="001F7345" w:rsidRPr="003805F1" w:rsidRDefault="001F7345" w:rsidP="001F7345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заключение медицинской организации о состоянии здоровья заявителя (частичной или полной утрате способности к самообслуживанию);</w:t>
      </w:r>
    </w:p>
    <w:p w:rsidR="00630931" w:rsidRDefault="00630931" w:rsidP="00630931">
      <w:pPr>
        <w:pStyle w:val="ConsPlusNormal"/>
        <w:numPr>
          <w:ilvl w:val="0"/>
          <w:numId w:val="2"/>
        </w:numPr>
        <w:spacing w:before="240"/>
        <w:jc w:val="both"/>
      </w:pPr>
      <w:proofErr w:type="gramStart"/>
      <w:r>
        <w:lastRenderedPageBreak/>
        <w:t>документы, выданные федеральными органами исполнительной власти, федеральными государственными органами, военными комиссариатами, воинскими частями, подтверждающие призыв на военную службу по мобилизации в Вооруженные Силы Российской Федерации, участие (гибель, смерть) в специальной военной операции, проводимой с 24 февраля 2022 года, граждан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</w:t>
      </w:r>
      <w:proofErr w:type="gramEnd"/>
      <w:r>
        <w:t xml:space="preserve"> </w:t>
      </w:r>
      <w:proofErr w:type="gramStart"/>
      <w:r>
        <w:t xml:space="preserve">органов внутренних дел Российской Федерации, граждан Российской Федерации, заключивших после 21.09.2022 контракт в соответствии с </w:t>
      </w:r>
      <w:hyperlink r:id="rId11" w:history="1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(далее - Федеральный закон "О воинской обязанности и военной службе")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</w:t>
      </w:r>
      <w:proofErr w:type="gramEnd"/>
      <w:r>
        <w:t xml:space="preserve">, </w:t>
      </w:r>
      <w:proofErr w:type="gramStart"/>
      <w:r>
        <w:t>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(далее также - участники специальной военной операции), - в случае обращения за предоставлением социальных услуг в форме социального обслуживания на дому членов семей участников специальной военной операции.</w:t>
      </w:r>
      <w:proofErr w:type="gramEnd"/>
    </w:p>
    <w:p w:rsidR="001F7345" w:rsidRPr="003805F1" w:rsidRDefault="00EE4B34" w:rsidP="001F7345">
      <w:pPr>
        <w:pStyle w:val="ConsPlusNormal"/>
        <w:spacing w:before="240"/>
        <w:jc w:val="both"/>
      </w:pPr>
      <w:r>
        <w:t>2.2.2</w:t>
      </w:r>
      <w:r w:rsidR="001F7345" w:rsidRPr="003805F1">
        <w:t>. Для несовершеннолетних граждан:</w:t>
      </w:r>
    </w:p>
    <w:p w:rsidR="001F7345" w:rsidRPr="003805F1" w:rsidRDefault="001F7345" w:rsidP="001F7345">
      <w:pPr>
        <w:pStyle w:val="ConsPlusNormal"/>
        <w:numPr>
          <w:ilvl w:val="0"/>
          <w:numId w:val="2"/>
        </w:numPr>
        <w:spacing w:before="240"/>
        <w:jc w:val="both"/>
      </w:pPr>
      <w:bookmarkStart w:id="1" w:name="Par143"/>
      <w:bookmarkStart w:id="2" w:name="Par144"/>
      <w:bookmarkEnd w:id="1"/>
      <w:bookmarkEnd w:id="2"/>
      <w:r w:rsidRPr="003805F1">
        <w:t>сведения о рождении - в случае обращения за предоставлением социальных услуг несовершеннолетним в возрасте до 14 лет,</w:t>
      </w:r>
    </w:p>
    <w:p w:rsidR="001F7345" w:rsidRPr="003805F1" w:rsidRDefault="001F7345" w:rsidP="001F7345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паспорт или иной документ, удостоверяющий личность заявителя (законного представителя),</w:t>
      </w:r>
    </w:p>
    <w:p w:rsidR="001F7345" w:rsidRPr="003805F1" w:rsidRDefault="001F7345" w:rsidP="001F7345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полис обязательного медицинского страхования;</w:t>
      </w:r>
    </w:p>
    <w:p w:rsidR="001F7345" w:rsidRPr="003805F1" w:rsidRDefault="001F7345" w:rsidP="001F7345">
      <w:pPr>
        <w:pStyle w:val="ConsPlusNormal"/>
        <w:numPr>
          <w:ilvl w:val="0"/>
          <w:numId w:val="2"/>
        </w:numPr>
        <w:spacing w:before="240"/>
        <w:jc w:val="both"/>
      </w:pPr>
      <w:r w:rsidRPr="003805F1">
        <w:t>сведения об инвалидности, содержащиеся в федеральном реестре инвалидов,</w:t>
      </w:r>
    </w:p>
    <w:p w:rsidR="001F7345" w:rsidRPr="003805F1" w:rsidRDefault="001F7345" w:rsidP="001F7345">
      <w:pPr>
        <w:pStyle w:val="ConsPlusNormal"/>
        <w:numPr>
          <w:ilvl w:val="0"/>
          <w:numId w:val="2"/>
        </w:numPr>
        <w:spacing w:before="240"/>
        <w:jc w:val="both"/>
      </w:pPr>
      <w:bookmarkStart w:id="3" w:name="Par169"/>
      <w:bookmarkEnd w:id="3"/>
      <w:r w:rsidRPr="003805F1">
        <w:t xml:space="preserve">сведения, содержащие рекомендации по реабилитации или </w:t>
      </w:r>
      <w:proofErr w:type="spellStart"/>
      <w:r w:rsidRPr="003805F1">
        <w:t>абилитации</w:t>
      </w:r>
      <w:proofErr w:type="spellEnd"/>
      <w:r w:rsidRPr="003805F1">
        <w:t xml:space="preserve"> инвалида,</w:t>
      </w:r>
    </w:p>
    <w:p w:rsidR="0084535E" w:rsidRDefault="0084535E" w:rsidP="0084535E">
      <w:pPr>
        <w:pStyle w:val="ConsPlusNormal"/>
        <w:numPr>
          <w:ilvl w:val="0"/>
          <w:numId w:val="2"/>
        </w:numPr>
        <w:spacing w:before="240"/>
        <w:jc w:val="both"/>
      </w:pPr>
      <w:proofErr w:type="gramStart"/>
      <w:r>
        <w:t>документы, выданные федеральными органами исполнительной власти, федеральными государственными органами, военными комиссариатами, воинскими частями, подтверждающие призыв на военную службу по мобилизации в Вооруженные Силы Российской Федерации, участие (гибель, смерть) в специальной военной операции, проводимой с 24 февраля 2022 года, граждан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</w:t>
      </w:r>
      <w:proofErr w:type="gramEnd"/>
      <w:r>
        <w:t xml:space="preserve"> </w:t>
      </w:r>
      <w:proofErr w:type="gramStart"/>
      <w:r>
        <w:t xml:space="preserve">органов внутренних дел Российской Федерации, граждан Российской Федерации, заключивших после 21.09.2022 контракт в соответствии с </w:t>
      </w:r>
      <w:hyperlink r:id="rId12" w:history="1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</w:t>
      </w:r>
      <w:r>
        <w:lastRenderedPageBreak/>
        <w:t>военной операции, а</w:t>
      </w:r>
      <w:proofErr w:type="gramEnd"/>
      <w:r>
        <w:t xml:space="preserve"> также граждан, призванных на военную службу по мобилизации в Вооруженные Силы Российской Федерации, - в случае обращения за предоставлением социальных услуг в форме социального обслуживания на дому членов семей участников специальной военной операции.</w:t>
      </w:r>
    </w:p>
    <w:p w:rsidR="001F7345" w:rsidRPr="003805F1" w:rsidRDefault="001F7345" w:rsidP="00522D5F">
      <w:pPr>
        <w:pStyle w:val="ConsPlusNormal"/>
        <w:spacing w:before="240"/>
        <w:ind w:firstLine="708"/>
        <w:jc w:val="both"/>
      </w:pPr>
      <w:r w:rsidRPr="003805F1">
        <w:t xml:space="preserve">2.3. Документы (сведения), указанные в </w:t>
      </w:r>
      <w:hyperlink w:anchor="Par87" w:tooltip="2.2. Для предоставления социальных услуг требуются следующие документы (сведения):" w:history="1">
        <w:r w:rsidRPr="003805F1">
          <w:t>пункте 2.2</w:t>
        </w:r>
      </w:hyperlink>
      <w:r w:rsidRPr="003805F1">
        <w:t xml:space="preserve"> настоящего Порядка представляются в уполномоченный орган (уполномоченную организацию).</w:t>
      </w:r>
    </w:p>
    <w:p w:rsidR="00522D5F" w:rsidRPr="003805F1" w:rsidRDefault="00522D5F" w:rsidP="00522D5F">
      <w:pPr>
        <w:pStyle w:val="ConsPlusNormal"/>
        <w:spacing w:before="240"/>
        <w:ind w:firstLine="708"/>
        <w:jc w:val="both"/>
      </w:pPr>
      <w:r w:rsidRPr="003805F1">
        <w:t xml:space="preserve">2.4. В случае обращения законного представителя гражданина в уполномоченный орган (в уполномоченную организацию) для предоставления социальных услуг дополнительно к документам (сведениям), указанным в </w:t>
      </w:r>
      <w:hyperlink w:anchor="Par87" w:tooltip="2.2. Для предоставления социальных услуг требуются следующие документы (сведения):" w:history="1">
        <w:r w:rsidRPr="003805F1">
          <w:t>пункте 2.2</w:t>
        </w:r>
      </w:hyperlink>
      <w:r w:rsidRPr="003805F1">
        <w:t xml:space="preserve"> настоящего Порядка, представляются следующие документы:</w:t>
      </w:r>
    </w:p>
    <w:p w:rsidR="00522D5F" w:rsidRPr="003805F1" w:rsidRDefault="00522D5F" w:rsidP="00522D5F">
      <w:pPr>
        <w:pStyle w:val="ConsPlusNormal"/>
        <w:numPr>
          <w:ilvl w:val="0"/>
          <w:numId w:val="3"/>
        </w:numPr>
        <w:spacing w:before="240"/>
        <w:jc w:val="both"/>
      </w:pPr>
      <w:r w:rsidRPr="003805F1">
        <w:t>документ, подтверждающий полномочия законного представителя гражданина;</w:t>
      </w:r>
    </w:p>
    <w:p w:rsidR="00522D5F" w:rsidRPr="003805F1" w:rsidRDefault="00522D5F" w:rsidP="00522D5F">
      <w:pPr>
        <w:pStyle w:val="ConsPlusNormal"/>
        <w:numPr>
          <w:ilvl w:val="0"/>
          <w:numId w:val="3"/>
        </w:numPr>
        <w:spacing w:before="240"/>
        <w:jc w:val="both"/>
      </w:pPr>
      <w:r w:rsidRPr="003805F1">
        <w:t>документ, удостоверяющий личность законного представителя гражданина.</w:t>
      </w:r>
    </w:p>
    <w:p w:rsidR="003805F1" w:rsidRPr="003805F1" w:rsidRDefault="003805F1" w:rsidP="003805F1">
      <w:pPr>
        <w:pStyle w:val="ConsPlusNormal"/>
        <w:spacing w:before="240"/>
        <w:ind w:firstLine="708"/>
        <w:jc w:val="both"/>
      </w:pPr>
      <w:r w:rsidRPr="003805F1">
        <w:t xml:space="preserve">2.5. Обязанность по представлению документов, указанных в </w:t>
      </w:r>
      <w:hyperlink w:anchor="Par87" w:tooltip="2.2. Для предоставления социальных услуг требуются следующие документы (сведения):" w:history="1">
        <w:r w:rsidRPr="003805F1">
          <w:t>пункте 2.2</w:t>
        </w:r>
      </w:hyperlink>
      <w:r w:rsidRPr="003805F1">
        <w:t xml:space="preserve"> настоящего Порядка, возложена на заявителя, за исключением:</w:t>
      </w:r>
    </w:p>
    <w:p w:rsidR="003805F1" w:rsidRPr="003805F1" w:rsidRDefault="003805F1" w:rsidP="003805F1">
      <w:pPr>
        <w:pStyle w:val="ConsPlusNormal"/>
        <w:numPr>
          <w:ilvl w:val="0"/>
          <w:numId w:val="4"/>
        </w:numPr>
        <w:spacing w:before="240"/>
        <w:jc w:val="both"/>
      </w:pPr>
      <w:r w:rsidRPr="003805F1">
        <w:t>документов (сведений), указанных</w:t>
      </w:r>
      <w:r w:rsidR="00F3212A">
        <w:t xml:space="preserve"> </w:t>
      </w:r>
      <w:hyperlink w:anchor="Par93" w:tooltip="сведения о рождении - в случае обращения за предоставлением социальных услуг несовершеннолетним в возрасте до 14 лет," w:history="1">
        <w:r w:rsidR="00F3212A" w:rsidRPr="00F3212A">
          <w:t>абзацах третьем</w:t>
        </w:r>
      </w:hyperlink>
      <w:r w:rsidR="00F3212A" w:rsidRPr="00F3212A">
        <w:t xml:space="preserve">, </w:t>
      </w:r>
      <w:hyperlink w:anchor="Par95" w:tooltip="сведения о регистрации гражданина и членов его семьи по месту жительства (месту пребывания)," w:history="1">
        <w:r w:rsidR="00F3212A" w:rsidRPr="00F3212A">
          <w:t>четвертом</w:t>
        </w:r>
      </w:hyperlink>
      <w:r w:rsidR="00F3212A" w:rsidRPr="00F3212A">
        <w:t xml:space="preserve">, </w:t>
      </w:r>
      <w:hyperlink w:anchor="Par98" w:tooltip="справка, выданная территориальным органом Пенсионного фонда России, подтверждающая факт установления пенсии," w:history="1">
        <w:r w:rsidR="00F3212A" w:rsidRPr="00F3212A">
          <w:t>шестом</w:t>
        </w:r>
      </w:hyperlink>
      <w:r w:rsidR="00F3212A" w:rsidRPr="00F3212A">
        <w:t xml:space="preserve"> - </w:t>
      </w:r>
      <w:hyperlink w:anchor="Par104" w:tooltip="документы (сведения) о видах и суммах назначенных пенсий и дополнительных ежемесячных денежных выплат получателя социальных услуг и членов его семьи за 12 месяцев, предшествующих месяцу подачи заявления," w:history="1">
        <w:r w:rsidR="00F3212A" w:rsidRPr="00F3212A">
          <w:t>девятом</w:t>
        </w:r>
      </w:hyperlink>
      <w:r w:rsidR="00F3212A" w:rsidRPr="00F3212A">
        <w:t xml:space="preserve">, </w:t>
      </w:r>
      <w:hyperlink w:anchor="Par107" w:tooltip="сведения о заключении (расторжении) брака," w:history="1">
        <w:r w:rsidR="00F3212A" w:rsidRPr="00F3212A">
          <w:t>одиннадцатом</w:t>
        </w:r>
      </w:hyperlink>
      <w:r w:rsidR="00F3212A" w:rsidRPr="00F3212A">
        <w:t xml:space="preserve">, </w:t>
      </w:r>
      <w:hyperlink w:anchor="Par109" w:tooltip="сведения о смерти члена семьи (супруга) заявителя;" w:history="1">
        <w:r w:rsidR="00F3212A">
          <w:t>двенадцатом</w:t>
        </w:r>
        <w:r w:rsidR="00F3212A" w:rsidRPr="00F3212A">
          <w:t xml:space="preserve"> подпункта 2.2.1 пункта 2.2</w:t>
        </w:r>
      </w:hyperlink>
      <w:r w:rsidR="00F3212A">
        <w:t xml:space="preserve">, </w:t>
      </w:r>
      <w:hyperlink w:anchor="Par144" w:tooltip="сведения о рождении - в случае обращения за предоставлением социальных услуг несовершеннолетним в возрасте до 14 лет," w:history="1">
        <w:r w:rsidR="00F3212A" w:rsidRPr="006515CC">
          <w:t xml:space="preserve">абзаце </w:t>
        </w:r>
        <w:r w:rsidR="006515CC" w:rsidRPr="006515CC">
          <w:t>первом, пятом и шестом</w:t>
        </w:r>
        <w:r w:rsidR="00F3212A" w:rsidRPr="006515CC">
          <w:t xml:space="preserve"> подпункта 2.2.2 пункта 2.2</w:t>
        </w:r>
      </w:hyperlink>
      <w:r w:rsidRPr="006515CC">
        <w:t xml:space="preserve"> настоящего Поряд</w:t>
      </w:r>
      <w:r w:rsidRPr="003805F1">
        <w:t xml:space="preserve">ка, </w:t>
      </w:r>
      <w:proofErr w:type="gramStart"/>
      <w:r w:rsidRPr="003805F1">
        <w:t>которые</w:t>
      </w:r>
      <w:proofErr w:type="gramEnd"/>
      <w:r w:rsidRPr="003805F1">
        <w:t xml:space="preserve"> заявитель представляет в уполномоченный орган (в уполномоченную организацию) по собственной инициативе. В случае непредставления указанных документов (сведений) по собственной инициативе уполномоченный орган (уполномоченная организация) запрашивает их в порядке межведомственного взаимодействия;</w:t>
      </w:r>
    </w:p>
    <w:p w:rsidR="003805F1" w:rsidRPr="003805F1" w:rsidRDefault="003805F1" w:rsidP="003805F1">
      <w:pPr>
        <w:pStyle w:val="ConsPlusNormal"/>
        <w:numPr>
          <w:ilvl w:val="0"/>
          <w:numId w:val="4"/>
        </w:numPr>
        <w:spacing w:before="240"/>
        <w:jc w:val="both"/>
      </w:pPr>
      <w:r w:rsidRPr="003805F1">
        <w:t xml:space="preserve">документов, указанных в </w:t>
      </w:r>
      <w:hyperlink w:anchor="Par97" w:tooltip="документы установленного образца о праве на меры социальной поддержки в соответствии с законодательством Российской Федерации, связанные с первоочередным или иным преимущественным предоставлением социального обслуживания," w:history="1">
        <w:r w:rsidR="006515CC">
          <w:t>абзаце пятом</w:t>
        </w:r>
        <w:r w:rsidRPr="003805F1">
          <w:t xml:space="preserve"> подпункта 2.2.1 пункта 2.2</w:t>
        </w:r>
      </w:hyperlink>
      <w:r w:rsidRPr="003805F1">
        <w:t xml:space="preserve">, настоящего Порядка, </w:t>
      </w:r>
      <w:proofErr w:type="gramStart"/>
      <w:r w:rsidRPr="003805F1">
        <w:t>которые</w:t>
      </w:r>
      <w:proofErr w:type="gramEnd"/>
      <w:r w:rsidRPr="003805F1">
        <w:t xml:space="preserve"> находятся в распоряжении уполномоченного органа.</w:t>
      </w:r>
    </w:p>
    <w:p w:rsidR="00522D5F" w:rsidRPr="003805F1" w:rsidRDefault="00522D5F" w:rsidP="00522D5F">
      <w:pPr>
        <w:pStyle w:val="ConsPlusNormal"/>
        <w:spacing w:before="240"/>
        <w:ind w:firstLine="708"/>
        <w:jc w:val="both"/>
      </w:pPr>
      <w:r w:rsidRPr="003805F1">
        <w:t>2.6. Заявитель (законный представитель гражданина) несет ответственность за достоверность и полноту представленных им сведений и документов, обязанность по представлению которых на него возложена.</w:t>
      </w:r>
    </w:p>
    <w:p w:rsidR="00522D5F" w:rsidRPr="003805F1" w:rsidRDefault="00522D5F" w:rsidP="00522D5F">
      <w:pPr>
        <w:pStyle w:val="ConsPlusNormal"/>
        <w:spacing w:before="240"/>
        <w:ind w:firstLine="708"/>
        <w:jc w:val="both"/>
      </w:pPr>
      <w:r w:rsidRPr="003805F1">
        <w:t xml:space="preserve">2.7. </w:t>
      </w:r>
      <w:proofErr w:type="gramStart"/>
      <w:r w:rsidRPr="003805F1">
        <w:t xml:space="preserve">Заявление и документы (сведения), подлежащие представлению в уполномоченный орган (в уполномоченную организацию) в соответствии с </w:t>
      </w:r>
      <w:hyperlink w:anchor="Par173" w:tooltip="2.3. Документы (сведения), указанные в пункте 2.2 настоящего Порядка (за исключением документов (сведений), указанных в абзацах одиннадцатом и тринадцатом подпункта 2 подпункта 2.2.1 пункта 2.2, подпункте 2 подпункта 2.2.2 пункта 2.2 настоящего Порядка), предс" w:history="1">
        <w:r w:rsidRPr="003805F1">
          <w:t>пунктом 2.3</w:t>
        </w:r>
      </w:hyperlink>
      <w:r w:rsidRPr="003805F1">
        <w:t xml:space="preserve"> настоящего Порядка и обязанность по представлению которых возложена на заявителя в соответствии с </w:t>
      </w:r>
      <w:hyperlink w:anchor="Par180" w:tooltip="2.5. Обязанность по представлению документов, указанных в пункте 2.2 настоящего Порядка, возложена на заявителя, за исключением:" w:history="1">
        <w:r w:rsidRPr="003805F1">
          <w:t>пунктом 2.5</w:t>
        </w:r>
      </w:hyperlink>
      <w:r w:rsidRPr="003805F1">
        <w:t xml:space="preserve"> настоящего Порядка, подаются одним из следующих способов:</w:t>
      </w:r>
      <w:proofErr w:type="gramEnd"/>
    </w:p>
    <w:p w:rsidR="00522D5F" w:rsidRPr="003805F1" w:rsidRDefault="00522D5F" w:rsidP="00522D5F">
      <w:pPr>
        <w:pStyle w:val="ConsPlusNormal"/>
        <w:numPr>
          <w:ilvl w:val="0"/>
          <w:numId w:val="3"/>
        </w:numPr>
        <w:spacing w:before="240"/>
        <w:jc w:val="both"/>
      </w:pPr>
      <w:r w:rsidRPr="003805F1">
        <w:t>а) путем личного обращения в уполномоченный орган (в уполномоченную организацию). В этом случае специалист уполномоченного органа (уполномоченной организации) снимает с подлинников документов копии и, сверив их с подлинниками, удостоверяет своей подписью. Подлинники документов возвращаются заявителю в день обращения. При этом днем обращения заявителя считается дата регистрации уполномоченным органом (уполномоченной организацией) заявления с прилагаемыми к нему документами;</w:t>
      </w:r>
    </w:p>
    <w:p w:rsidR="00522D5F" w:rsidRPr="003805F1" w:rsidRDefault="00522D5F" w:rsidP="00522D5F">
      <w:pPr>
        <w:pStyle w:val="ConsPlusNormal"/>
        <w:numPr>
          <w:ilvl w:val="0"/>
          <w:numId w:val="3"/>
        </w:numPr>
        <w:spacing w:before="240"/>
        <w:jc w:val="both"/>
      </w:pPr>
      <w:r w:rsidRPr="003805F1">
        <w:t xml:space="preserve">б) путем направления в уполномоченный орган (в уполномоченную </w:t>
      </w:r>
      <w:r w:rsidRPr="003805F1">
        <w:lastRenderedPageBreak/>
        <w:t>организацию) через организации федеральной почтовой связи. В этом случае документы направляются в копиях, заверенных нотариусом или должностным лицом, уполномоченным в соответствии с федеральным законодательством на совершение нотариальных действий. При этом способе подачи заявления и документов днем обращения считается дата получения заявления и документов уполномоченным органом (уполномоченной организацией);</w:t>
      </w:r>
    </w:p>
    <w:p w:rsidR="00522D5F" w:rsidRPr="003805F1" w:rsidRDefault="00522D5F" w:rsidP="00522D5F">
      <w:pPr>
        <w:pStyle w:val="ConsPlusNormal"/>
        <w:numPr>
          <w:ilvl w:val="0"/>
          <w:numId w:val="3"/>
        </w:numPr>
        <w:spacing w:before="240"/>
        <w:jc w:val="both"/>
      </w:pPr>
      <w:proofErr w:type="gramStart"/>
      <w:r w:rsidRPr="003805F1">
        <w:t xml:space="preserve">в) путем подачи заявления и документов в уполномоченный орган (в уполномоченную организацию) в электронной форме с использованием информационно-телекоммуникационной сети Интернет, в том числе через федеральную государственную информационную систему "Единый портал государственных и муниципальных услуг" путем заполнения интерактивных форм заявления и документов, при условии перевода форм заявления и документов, предусмотренных </w:t>
      </w:r>
      <w:hyperlink w:anchor="Par87" w:tooltip="2.2. Для предоставления социальных услуг требуются следующие документы (сведения):" w:history="1">
        <w:r w:rsidRPr="003805F1">
          <w:t>пунктом 2.2</w:t>
        </w:r>
      </w:hyperlink>
      <w:r w:rsidRPr="003805F1">
        <w:t xml:space="preserve"> настоящего Порядка, в электронную форму в порядке, установленном законодательством</w:t>
      </w:r>
      <w:proofErr w:type="gramEnd"/>
      <w:r w:rsidRPr="003805F1">
        <w:t xml:space="preserve"> Российской Федерации. При этом способе подачи документов днем обращения считается дата регистрации заявления и документов в автоматическом режиме в федеральной государственной информационной системе "Единый портал государственных и муниципальных услуг";</w:t>
      </w:r>
    </w:p>
    <w:p w:rsidR="00522D5F" w:rsidRPr="003805F1" w:rsidRDefault="00522D5F" w:rsidP="00522D5F">
      <w:pPr>
        <w:pStyle w:val="ConsPlusNormal"/>
        <w:numPr>
          <w:ilvl w:val="0"/>
          <w:numId w:val="3"/>
        </w:numPr>
        <w:spacing w:before="240"/>
        <w:jc w:val="both"/>
      </w:pPr>
      <w:r w:rsidRPr="003805F1">
        <w:t>г) путем подачи заявления и документов (сведений) через многофункциональный центр предоставления государственных и муниципальных услуг.</w:t>
      </w:r>
    </w:p>
    <w:p w:rsidR="00522D5F" w:rsidRPr="003805F1" w:rsidRDefault="00522D5F" w:rsidP="00522D5F">
      <w:pPr>
        <w:pStyle w:val="ConsPlusNormal"/>
        <w:spacing w:before="240"/>
        <w:ind w:firstLine="708"/>
        <w:jc w:val="both"/>
      </w:pPr>
      <w:r w:rsidRPr="003805F1">
        <w:t>2.8. Уполномоченный орган (уполномоченная организация) при получении документов выдает заявителю расписку с указанием перечня принятых к рассмотрению документов и даты их получения.</w:t>
      </w:r>
    </w:p>
    <w:p w:rsidR="00522D5F" w:rsidRPr="003805F1" w:rsidRDefault="00522D5F" w:rsidP="00522D5F">
      <w:pPr>
        <w:pStyle w:val="ConsPlusNormal"/>
        <w:spacing w:before="240"/>
        <w:ind w:firstLine="708"/>
        <w:jc w:val="both"/>
      </w:pPr>
      <w:r w:rsidRPr="003805F1">
        <w:t xml:space="preserve">При поступлении в уполномоченный орган (в уполномоченную организацию) документов, предусмотренных </w:t>
      </w:r>
      <w:hyperlink w:anchor="Par87" w:tooltip="2.2. Для предоставления социальных услуг требуются следующие документы (сведения):" w:history="1">
        <w:r w:rsidRPr="003805F1">
          <w:t>пунктом 2.2</w:t>
        </w:r>
      </w:hyperlink>
      <w:r w:rsidRPr="003805F1">
        <w:t xml:space="preserve"> настоящего Порядка, направленных через органы федеральной почтовой связи,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522D5F" w:rsidRPr="003805F1" w:rsidRDefault="00522D5F" w:rsidP="00522D5F">
      <w:pPr>
        <w:pStyle w:val="ConsPlusNormal"/>
        <w:spacing w:before="240"/>
        <w:ind w:firstLine="708"/>
        <w:jc w:val="both"/>
      </w:pPr>
      <w:r w:rsidRPr="003805F1">
        <w:t>При направлении заявления и документов с использованием информационно-телекоммуникационной сети Интернет, в том числе через федеральную государственную информационную систему "Единый портал государственных и муниципальных услуг" заявителю в автоматическом режиме направляется электронное сообщение с указанием даты получения заявления и документов.</w:t>
      </w:r>
    </w:p>
    <w:p w:rsidR="00522D5F" w:rsidRPr="003805F1" w:rsidRDefault="00522D5F" w:rsidP="00522D5F">
      <w:pPr>
        <w:pStyle w:val="ConsPlusNormal"/>
        <w:spacing w:before="240"/>
        <w:ind w:firstLine="708"/>
        <w:jc w:val="both"/>
      </w:pPr>
    </w:p>
    <w:p w:rsidR="00522D5F" w:rsidRPr="003805F1" w:rsidRDefault="00522D5F" w:rsidP="00522D5F">
      <w:pPr>
        <w:pStyle w:val="ConsPlusTitle"/>
        <w:jc w:val="center"/>
        <w:outlineLvl w:val="1"/>
      </w:pPr>
      <w:r w:rsidRPr="003805F1">
        <w:t>3. Определение индивидуальной потребности гражданина</w:t>
      </w:r>
    </w:p>
    <w:p w:rsidR="00522D5F" w:rsidRPr="003805F1" w:rsidRDefault="00522D5F" w:rsidP="00522D5F">
      <w:pPr>
        <w:pStyle w:val="ConsPlusTitle"/>
        <w:jc w:val="center"/>
      </w:pPr>
      <w:r w:rsidRPr="003805F1">
        <w:t>в социальных услугах и признание гражданина</w:t>
      </w:r>
    </w:p>
    <w:p w:rsidR="00522D5F" w:rsidRPr="003805F1" w:rsidRDefault="00522D5F" w:rsidP="00522D5F">
      <w:pPr>
        <w:pStyle w:val="ConsPlusTitle"/>
        <w:jc w:val="center"/>
      </w:pPr>
      <w:proofErr w:type="gramStart"/>
      <w:r w:rsidRPr="003805F1">
        <w:t>нуждающимся</w:t>
      </w:r>
      <w:proofErr w:type="gramEnd"/>
      <w:r w:rsidRPr="003805F1">
        <w:t xml:space="preserve"> в социальном обслуживании</w:t>
      </w:r>
    </w:p>
    <w:p w:rsidR="00522D5F" w:rsidRPr="003805F1" w:rsidRDefault="00522D5F" w:rsidP="00522D5F">
      <w:pPr>
        <w:pStyle w:val="ConsPlusNormal"/>
        <w:ind w:firstLine="540"/>
        <w:jc w:val="both"/>
      </w:pPr>
    </w:p>
    <w:p w:rsidR="00522D5F" w:rsidRPr="003805F1" w:rsidRDefault="00522D5F" w:rsidP="00522D5F">
      <w:pPr>
        <w:pStyle w:val="ConsPlusNormal"/>
        <w:ind w:firstLine="540"/>
        <w:jc w:val="both"/>
      </w:pPr>
      <w:r w:rsidRPr="003805F1">
        <w:t xml:space="preserve">3.1. </w:t>
      </w:r>
      <w:proofErr w:type="gramStart"/>
      <w:r w:rsidRPr="003805F1">
        <w:t xml:space="preserve">Уполномоченный орган (уполномоченная организация) в течение 3 рабочих дней со дня подачи заявления и документов (сведений), указанных в </w:t>
      </w:r>
      <w:hyperlink w:anchor="Par87" w:tooltip="2.2. Для предоставления социальных услуг требуются следующие документы (сведения):" w:history="1">
        <w:r w:rsidRPr="003805F1">
          <w:t>пункте 2.2</w:t>
        </w:r>
      </w:hyperlink>
      <w:r w:rsidRPr="003805F1">
        <w:t xml:space="preserve"> настоящего Порядка, которые в соответствии с </w:t>
      </w:r>
      <w:hyperlink w:anchor="Par173" w:tooltip="2.3. Документы (сведения), указанные в пункте 2.2 настоящего Порядка (за исключением документов (сведений), указанных в абзацах одиннадцатом и тринадцатом подпункта 2 подпункта 2.2.1 пункта 2.2, подпункте 2 подпункта 2.2.2 пункта 2.2 настоящего Порядка), предс" w:history="1">
        <w:r w:rsidRPr="003805F1">
          <w:t>пунктом 2.3</w:t>
        </w:r>
      </w:hyperlink>
      <w:r w:rsidRPr="003805F1">
        <w:t xml:space="preserve"> настоящего Порядка подлежат представлению в уполномоченный орган (в уполномоченную организацию) и обязанность по представлению которых в соответствии с </w:t>
      </w:r>
      <w:hyperlink w:anchor="Par180" w:tooltip="2.5. Обязанность по представлению документов, указанных в пункте 2.2 настоящего Порядка, возложена на заявителя, за исключением:" w:history="1">
        <w:r w:rsidRPr="003805F1">
          <w:t>пунктом 2.5</w:t>
        </w:r>
      </w:hyperlink>
      <w:r w:rsidRPr="003805F1">
        <w:t xml:space="preserve"> настоящего Порядка возложена на заявителя, проводит оценку условий жизнедеятельности гражданина, а также</w:t>
      </w:r>
      <w:proofErr w:type="gramEnd"/>
      <w:r w:rsidRPr="003805F1">
        <w:t xml:space="preserve"> устанавливает наличие (отсутствие) обстоятельств, которые ухудшают или могут ухудшить условия его жизнедеятельности, в числе которых учитывается: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lastRenderedPageBreak/>
        <w:t>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б)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в)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г)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д)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е)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ж) отсутствие работы и сре</w:t>
      </w:r>
      <w:proofErr w:type="gramStart"/>
      <w:r w:rsidRPr="003805F1">
        <w:t>дств к с</w:t>
      </w:r>
      <w:proofErr w:type="gramEnd"/>
      <w:r w:rsidRPr="003805F1">
        <w:t>уществованию;</w:t>
      </w:r>
    </w:p>
    <w:p w:rsidR="007A1E3D" w:rsidRDefault="00522D5F" w:rsidP="00522D5F">
      <w:pPr>
        <w:pStyle w:val="ConsPlusNormal"/>
        <w:spacing w:before="240"/>
        <w:ind w:firstLine="540"/>
        <w:jc w:val="both"/>
      </w:pPr>
      <w:proofErr w:type="gramStart"/>
      <w:r w:rsidRPr="003805F1">
        <w:t xml:space="preserve">з) </w:t>
      </w:r>
      <w:r w:rsidR="007A1E3D">
        <w:t>наличие ребенка (детей), пасынков и падчериц в возрасте до 7 лет (включительно) в семье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</w:t>
      </w:r>
      <w:proofErr w:type="gramEnd"/>
      <w:r w:rsidR="007A1E3D">
        <w:t xml:space="preserve"> </w:t>
      </w:r>
      <w:proofErr w:type="gramStart"/>
      <w:r w:rsidR="007A1E3D">
        <w:t xml:space="preserve">Федерации, граждан Российской Федерации, заключивших после 21.09.2022 контракт в соответствии с </w:t>
      </w:r>
      <w:hyperlink r:id="rId13" w:history="1">
        <w:r w:rsidR="007A1E3D">
          <w:rPr>
            <w:color w:val="0000FF"/>
          </w:rPr>
          <w:t>пунктом 7 статьи 38</w:t>
        </w:r>
      </w:hyperlink>
      <w:r w:rsidR="007A1E3D">
        <w:t xml:space="preserve"> Федерального закона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</w:t>
      </w:r>
      <w:proofErr w:type="gramEnd"/>
      <w:r w:rsidR="007A1E3D">
        <w:t xml:space="preserve"> военную службу по мобилизации в Вооруженные Силы Российской Федерации.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 xml:space="preserve">3.2. Уполномоченный орган (уполномоченная организация) в течение пяти рабочих дней </w:t>
      </w:r>
      <w:proofErr w:type="gramStart"/>
      <w:r w:rsidRPr="003805F1">
        <w:t>с даты подачи</w:t>
      </w:r>
      <w:proofErr w:type="gramEnd"/>
      <w:r w:rsidRPr="003805F1">
        <w:t xml:space="preserve"> заявления принимает решение о признании гражданина нуждающимся в социальном обслуживании либо об отказе в социальном обслуживании. О принятом решении заявитель информируется в письменной или электронной форме.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В уведомлении об отказе в социальном обслуживании указываются причины отказа и порядок обжалования решения об отказе в социальном обслуживании. Одновременно заявителю возвращаются все копии документов, которые были приложены к заявлению.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3.3. Основаниями для отказа в социальном обслуживании являются: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 xml:space="preserve">а) непредставление документов, указанных в </w:t>
      </w:r>
      <w:hyperlink w:anchor="Par87" w:tooltip="2.2. Для предоставления социальных услуг требуются следующие документы (сведения):" w:history="1">
        <w:r w:rsidRPr="003805F1">
          <w:t>пункте 2.2</w:t>
        </w:r>
      </w:hyperlink>
      <w:r w:rsidRPr="003805F1">
        <w:t xml:space="preserve"> настоящего Порядка, которые в соответствии с </w:t>
      </w:r>
      <w:hyperlink w:anchor="Par173" w:tooltip="2.3. Документы (сведения), указанные в пункте 2.2 настоящего Порядка (за исключением документов (сведений), указанных в абзацах одиннадцатом и тринадцатом подпункта 2 подпункта 2.2.1 пункта 2.2, подпункте 2 подпункта 2.2.2 пункта 2.2 настоящего Порядка), предс" w:history="1">
        <w:r w:rsidRPr="003805F1">
          <w:t>пунктом 2.3</w:t>
        </w:r>
      </w:hyperlink>
      <w:r w:rsidRPr="003805F1">
        <w:t xml:space="preserve"> настоящего Порядка подлежат представлению в уполномоченный орган (в уполномоченную организацию);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 xml:space="preserve">б) наличие медицинских противопоказаний, перечень которых утверждается </w:t>
      </w:r>
      <w:r w:rsidRPr="003805F1"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подтвержденных заключением уполномоченной медицинской организации;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в) письменный отказ заявителя от социального обслуживания, оформленный им до принятия уполномоченным органом (уполномоченной организацией) решения о признании гражданина нуждающимся в социальном обслуживании.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Решение об отказе в социальном обслуживании может быть обжаловано в судебном порядке.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 xml:space="preserve">3.4. </w:t>
      </w:r>
      <w:proofErr w:type="gramStart"/>
      <w:r w:rsidRPr="003805F1">
        <w:t xml:space="preserve">На основании решения уполномоченного органа (уполномоченной организации) о признании гражданина нуждающимся в социальном обслуживании, исходя из потребности гражданина в социальных услугах, в соответствии со </w:t>
      </w:r>
      <w:hyperlink r:id="rId14" w:history="1">
        <w:r w:rsidRPr="003805F1">
          <w:t>статьей 16</w:t>
        </w:r>
      </w:hyperlink>
      <w:r w:rsidRPr="003805F1">
        <w:t xml:space="preserve"> Федерального закона составляется индивидуальная программа в двух экземплярах, один из которых передается гражданину (законному представителю) в срок не более чем десять рабочих дней со дня подачи гражданином заявления о предоставлении социального обслуживания, второй экземпляр</w:t>
      </w:r>
      <w:proofErr w:type="gramEnd"/>
      <w:r w:rsidRPr="003805F1">
        <w:t xml:space="preserve"> остается в уполномоченном органе (в уполномоченной организации).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 xml:space="preserve"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15" w:history="1">
        <w:r w:rsidRPr="003805F1">
          <w:t>статьей 22</w:t>
        </w:r>
      </w:hyperlink>
      <w:r w:rsidRPr="003805F1">
        <w:t xml:space="preserve"> Федерального закона.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3.5. Пересмотр индивидуальной программы осуществляется в зависимости от изменения потребности гражданина в социальных услугах, но не реже, чем один раз в три года, с учетом результатов реализованной индивидуальной программы.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3.6. 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</w:p>
    <w:p w:rsidR="00522D5F" w:rsidRPr="003805F1" w:rsidRDefault="00522D5F" w:rsidP="00522D5F">
      <w:pPr>
        <w:pStyle w:val="ConsPlusTitle"/>
        <w:jc w:val="center"/>
        <w:outlineLvl w:val="1"/>
      </w:pPr>
      <w:r w:rsidRPr="003805F1">
        <w:t>4. Предоставление социальных услуг</w:t>
      </w:r>
    </w:p>
    <w:p w:rsidR="00522D5F" w:rsidRPr="003805F1" w:rsidRDefault="00522D5F" w:rsidP="00522D5F">
      <w:pPr>
        <w:pStyle w:val="ConsPlusNormal"/>
        <w:jc w:val="center"/>
      </w:pPr>
    </w:p>
    <w:p w:rsidR="00522D5F" w:rsidRPr="003805F1" w:rsidRDefault="00522D5F" w:rsidP="00522D5F">
      <w:pPr>
        <w:pStyle w:val="ConsPlusNormal"/>
        <w:ind w:firstLine="540"/>
        <w:jc w:val="both"/>
      </w:pPr>
      <w:r w:rsidRPr="003805F1">
        <w:t xml:space="preserve">4.1. Основанием для предоставления гражданину социальных услуг поставщиками социальных услуг являются заявление гражданина (законного представителя), документы, указанные в </w:t>
      </w:r>
      <w:hyperlink w:anchor="Par87" w:tooltip="2.2. Для предоставления социальных услуг требуются следующие документы (сведения):" w:history="1">
        <w:r w:rsidRPr="003805F1">
          <w:t>пункте 2.2</w:t>
        </w:r>
      </w:hyperlink>
      <w:r w:rsidRPr="003805F1">
        <w:t xml:space="preserve"> настоящего Порядка, и индивидуальная программа, выданная уполномоченным органом (уполномоченной организацией).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4.2. Социальные услуги предоставляются поставщиками социальных услуг при наличии свободных мест.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4.3. Во внеочередном порядке на социальное обслуживание в соответствии с федеральным законодательством принимаются: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а) инвалиды Великой Отечественной войны и инвалиды боевых действий;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 xml:space="preserve">б) участники Великой Отечественной войны из числа лиц, указанных в </w:t>
      </w:r>
      <w:hyperlink r:id="rId16" w:history="1">
        <w:r w:rsidRPr="003805F1">
          <w:t>подпунктах "а"</w:t>
        </w:r>
      </w:hyperlink>
      <w:r w:rsidRPr="003805F1">
        <w:t xml:space="preserve"> - </w:t>
      </w:r>
      <w:hyperlink r:id="rId17" w:history="1">
        <w:r w:rsidRPr="003805F1">
          <w:t>"ж"</w:t>
        </w:r>
      </w:hyperlink>
      <w:r w:rsidRPr="003805F1">
        <w:t xml:space="preserve">, </w:t>
      </w:r>
      <w:hyperlink r:id="rId18" w:history="1">
        <w:r w:rsidRPr="003805F1">
          <w:t>"и" пункта 1 части 1 статьи 2</w:t>
        </w:r>
      </w:hyperlink>
      <w:r w:rsidRPr="003805F1">
        <w:t xml:space="preserve"> Федерального закона от 12.01.1995 N 5-ФЗ "О ветеранах";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lastRenderedPageBreak/>
        <w:t>в) лица, награжденные знаком "Жителю блокадного Ленинграда", лица, награжденные знаком "Жителю осажденного Севастополя";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г) лица, подвергшиеся политическим репрессиям и признанные реабилитированными;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д) лица, признанные пострадавшими от политических репрессий;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е) дети-сироты, дети, оставшиеся без попечения родителей, а также лица из числа детей-сирот и детей, оставшихся без попечения родителей;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ж) безнадзорные и беспризорные несовершеннолетние, помещенные в организацию по акту оперативного дежурного органов внутренних дел.</w:t>
      </w:r>
    </w:p>
    <w:p w:rsidR="00522D5F" w:rsidRPr="003805F1" w:rsidRDefault="00522D5F" w:rsidP="001D5F82">
      <w:pPr>
        <w:pStyle w:val="ConsPlusNormal"/>
        <w:spacing w:before="240"/>
        <w:ind w:firstLine="540"/>
        <w:jc w:val="both"/>
      </w:pPr>
      <w:r w:rsidRPr="003805F1">
        <w:t xml:space="preserve">4.4. </w:t>
      </w:r>
      <w:r w:rsidR="001D5F82">
        <w:t>В первоочередном порядке социальные услуги в форме социального обслуживания на дому предоставляются признанным нуждающимися в социальном обслуживании родителям, детям, пасынкам и падчерицам в возрасте до 7 лет (включительно) участников специальной воен</w:t>
      </w:r>
      <w:r w:rsidR="001D5F82">
        <w:t>ной операции.</w:t>
      </w:r>
      <w:bookmarkStart w:id="4" w:name="_GoBack"/>
      <w:bookmarkEnd w:id="4"/>
    </w:p>
    <w:p w:rsidR="00522D5F" w:rsidRPr="003805F1" w:rsidRDefault="007809C4" w:rsidP="00522D5F">
      <w:pPr>
        <w:pStyle w:val="ConsPlusNormal"/>
        <w:spacing w:before="240"/>
        <w:ind w:firstLine="540"/>
        <w:jc w:val="both"/>
      </w:pPr>
      <w:r w:rsidRPr="003805F1">
        <w:t>4.5</w:t>
      </w:r>
      <w:r w:rsidR="00522D5F" w:rsidRPr="003805F1">
        <w:t xml:space="preserve">. </w:t>
      </w:r>
      <w:proofErr w:type="gramStart"/>
      <w:r w:rsidR="00522D5F" w:rsidRPr="003805F1">
        <w:t xml:space="preserve">Поставщик социальных услуг, при наличии свободных мест, в течение одного рабочего дня с даты представления гражданином или его законным представителем документов, указанных в </w:t>
      </w:r>
      <w:hyperlink w:anchor="Par87" w:tooltip="2.2. Для предоставления социальных услуг требуются следующие документы (сведения):" w:history="1">
        <w:r w:rsidR="00522D5F" w:rsidRPr="003805F1">
          <w:t>пункте 2.2</w:t>
        </w:r>
      </w:hyperlink>
      <w:r w:rsidR="00522D5F" w:rsidRPr="003805F1">
        <w:t xml:space="preserve"> настоящего Порядка, обязанность по представлению которых возложена на заявителя, принимает решение о приеме гражданина на социальное обслуживание, которое оформляется распорядительным документом поставщика социальных услуг, и заключает с получателем социальных услуг или его законным представителем </w:t>
      </w:r>
      <w:hyperlink r:id="rId19" w:history="1">
        <w:r w:rsidR="00522D5F" w:rsidRPr="003805F1">
          <w:t>договор</w:t>
        </w:r>
        <w:proofErr w:type="gramEnd"/>
      </w:hyperlink>
      <w:r w:rsidR="00522D5F" w:rsidRPr="003805F1">
        <w:t xml:space="preserve"> о предоставлении социальных услуг по форме, утвержденной приказом Министерства труда и социальной защиты Российской Федерации (далее - договор).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Договор составляется в двух экземплярах, регистрируется в порядке, установленном поставщиком социальных услуг, один подлинный экземпляр договора передается получателю социальных услуг, а второй подлинный экземпляр договора хранится у поставщика социальных услуг.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4.</w:t>
      </w:r>
      <w:r w:rsidR="007809C4" w:rsidRPr="003805F1">
        <w:t>6</w:t>
      </w:r>
      <w:r w:rsidRPr="003805F1">
        <w:t>. Срок действия договора определяется исходя из формы социального обслуживания, с учетом срока предоставления той или иной социальной услуги, установленной в индивидуальной программе.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4.</w:t>
      </w:r>
      <w:r w:rsidR="007809C4" w:rsidRPr="003805F1">
        <w:t>7</w:t>
      </w:r>
      <w:r w:rsidRPr="003805F1">
        <w:t>. Получатель социальных услуг или его законный представитель вправе отказаться от социального обслуживания, социальной услуги.</w:t>
      </w:r>
    </w:p>
    <w:p w:rsidR="00522D5F" w:rsidRPr="003805F1" w:rsidRDefault="00522D5F" w:rsidP="007809C4">
      <w:pPr>
        <w:pStyle w:val="ConsPlusNormal"/>
        <w:spacing w:before="240"/>
        <w:ind w:firstLine="540"/>
        <w:jc w:val="both"/>
      </w:pPr>
      <w:r w:rsidRPr="003805F1">
        <w:t>Отказ оформляется в письменной форме и вносится уполномоченным органом (уполномоченной организацией) в индивидуальную программу.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(уполномоченную организацию) и поставщика социальных услуг от ответственности за предоставление социального обслуживания, социальных услуг.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4.</w:t>
      </w:r>
      <w:r w:rsidR="007809C4" w:rsidRPr="003805F1">
        <w:t>8</w:t>
      </w:r>
      <w:r w:rsidRPr="003805F1">
        <w:t xml:space="preserve">. В срок не позднее одного рабочего дня, следующего за днем принятия поставщиком социальных услуг решения о приеме гражданина на социальное обслуживание, сведения о нем заносятся поставщиком социальных услуг в </w:t>
      </w:r>
      <w:hyperlink w:anchor="Par351" w:tooltip="Журнал" w:history="1">
        <w:r w:rsidRPr="003805F1">
          <w:t>журнал</w:t>
        </w:r>
      </w:hyperlink>
      <w:r w:rsidRPr="003805F1">
        <w:t xml:space="preserve"> учета получателей социальных услуг по форме согласно приложению 1 к настоящему Порядку. На каждого получателя социальных услуг поставщиком социальных услуг формируется </w:t>
      </w:r>
      <w:r w:rsidRPr="003805F1">
        <w:lastRenderedPageBreak/>
        <w:t>личное дело.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Порядок ведения личных дел получателей социальных услуг устанавливается Департаментом социальной защиты населения Ивановской области.</w:t>
      </w:r>
    </w:p>
    <w:p w:rsidR="00522D5F" w:rsidRPr="003805F1" w:rsidRDefault="007809C4" w:rsidP="00522D5F">
      <w:pPr>
        <w:pStyle w:val="ConsPlusNormal"/>
        <w:spacing w:before="240"/>
        <w:ind w:firstLine="540"/>
        <w:jc w:val="both"/>
      </w:pPr>
      <w:r w:rsidRPr="003805F1">
        <w:t>4.9</w:t>
      </w:r>
      <w:r w:rsidR="00522D5F" w:rsidRPr="003805F1">
        <w:t>. В день приема гражданина на социальное обслуживание поставщик социальных услуг обязан ознакомить под роспись получателя социальных услуг со следующей информацией: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а) о режиме работы поставщика социальных услуг;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б) о правилах внутреннего распорядка и ответственности за их нарушение;</w:t>
      </w:r>
    </w:p>
    <w:p w:rsidR="005E42C4" w:rsidRPr="003805F1" w:rsidRDefault="00522D5F" w:rsidP="005E42C4">
      <w:pPr>
        <w:pStyle w:val="ConsPlusNormal"/>
        <w:spacing w:before="240"/>
        <w:ind w:firstLine="540"/>
        <w:jc w:val="both"/>
      </w:pPr>
      <w:r w:rsidRPr="003805F1">
        <w:t>г) о праве участвовать в общественной деятельности поставщика социальных услуг, вносить предложения по улучшению социального обслуживания;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д) о правах и обязанностях получателей и поставщиков социальных услуг, установленных Федеральным законом.</w:t>
      </w: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  <w:r w:rsidRPr="003805F1">
        <w:t>.</w:t>
      </w:r>
    </w:p>
    <w:p w:rsidR="005E42C4" w:rsidRPr="003805F1" w:rsidRDefault="005E42C4" w:rsidP="00522D5F">
      <w:pPr>
        <w:pStyle w:val="ConsPlusNormal"/>
        <w:spacing w:before="240"/>
        <w:ind w:firstLine="540"/>
        <w:jc w:val="both"/>
      </w:pPr>
    </w:p>
    <w:p w:rsidR="005E42C4" w:rsidRPr="003805F1" w:rsidRDefault="005E42C4" w:rsidP="005E42C4">
      <w:pPr>
        <w:pStyle w:val="ConsPlusTitle"/>
        <w:jc w:val="center"/>
        <w:outlineLvl w:val="1"/>
      </w:pPr>
      <w:r w:rsidRPr="003805F1">
        <w:t>5. Правила предоставления социальных услуг</w:t>
      </w:r>
    </w:p>
    <w:p w:rsidR="005E42C4" w:rsidRPr="003805F1" w:rsidRDefault="005E42C4" w:rsidP="005E42C4">
      <w:pPr>
        <w:pStyle w:val="ConsPlusTitle"/>
        <w:jc w:val="center"/>
      </w:pPr>
      <w:r w:rsidRPr="003805F1">
        <w:t>бесплатно либо за плату или частичную плату</w:t>
      </w:r>
    </w:p>
    <w:p w:rsidR="005E42C4" w:rsidRPr="003805F1" w:rsidRDefault="005E42C4" w:rsidP="005E42C4">
      <w:pPr>
        <w:pStyle w:val="ConsPlusNormal"/>
        <w:jc w:val="center"/>
      </w:pPr>
    </w:p>
    <w:p w:rsidR="005E42C4" w:rsidRPr="003805F1" w:rsidRDefault="005E42C4" w:rsidP="005E42C4">
      <w:pPr>
        <w:pStyle w:val="ConsPlusNormal"/>
        <w:ind w:firstLine="540"/>
        <w:jc w:val="both"/>
      </w:pPr>
      <w:bookmarkStart w:id="5" w:name="Par289"/>
      <w:bookmarkEnd w:id="5"/>
      <w:r w:rsidRPr="003805F1">
        <w:t>5.1. Социальные услуги в форме социального обслуживания на дому предоставляются бесплатно:</w:t>
      </w:r>
    </w:p>
    <w:p w:rsidR="005E42C4" w:rsidRPr="003805F1" w:rsidRDefault="005E42C4" w:rsidP="005E42C4">
      <w:pPr>
        <w:pStyle w:val="ConsPlusNormal"/>
        <w:spacing w:before="240"/>
        <w:ind w:firstLine="540"/>
        <w:jc w:val="both"/>
      </w:pPr>
      <w:r w:rsidRPr="003805F1">
        <w:t>1) несовершеннолетним детям;</w:t>
      </w:r>
    </w:p>
    <w:p w:rsidR="005E42C4" w:rsidRPr="003805F1" w:rsidRDefault="005E42C4" w:rsidP="005E42C4">
      <w:pPr>
        <w:pStyle w:val="ConsPlusNormal"/>
        <w:spacing w:before="240"/>
        <w:ind w:firstLine="540"/>
        <w:jc w:val="both"/>
      </w:pPr>
      <w:r w:rsidRPr="003805F1">
        <w:t>2) лицам, пострадавшим в результате чрезвычайных ситуаций, вооруженных межнациональных (межэтнических) конфликтов;</w:t>
      </w:r>
    </w:p>
    <w:p w:rsidR="005E42C4" w:rsidRPr="003805F1" w:rsidRDefault="005E42C4" w:rsidP="005E42C4">
      <w:pPr>
        <w:pStyle w:val="ConsPlusNormal"/>
        <w:spacing w:before="240"/>
        <w:ind w:firstLine="540"/>
        <w:jc w:val="both"/>
      </w:pPr>
      <w:r w:rsidRPr="003805F1">
        <w:t>3) участникам и инвалидам Великой Отечественной войны 1941 - 1945 годов.</w:t>
      </w:r>
    </w:p>
    <w:p w:rsidR="005E42C4" w:rsidRPr="003805F1" w:rsidRDefault="005E42C4" w:rsidP="005E42C4">
      <w:pPr>
        <w:pStyle w:val="ConsPlusNormal"/>
        <w:spacing w:before="240"/>
        <w:ind w:firstLine="540"/>
        <w:jc w:val="both"/>
      </w:pPr>
      <w:r w:rsidRPr="003805F1">
        <w:t>5.2. Социальные услуги в форме социального обслуживания на дому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 (далее - предельная величина среднедушевого дохода), установленной Законом Ивановской области.</w:t>
      </w:r>
    </w:p>
    <w:p w:rsidR="005E42C4" w:rsidRPr="003805F1" w:rsidRDefault="005E42C4" w:rsidP="005E42C4">
      <w:pPr>
        <w:pStyle w:val="ConsPlusNormal"/>
        <w:spacing w:before="240"/>
        <w:ind w:firstLine="540"/>
        <w:jc w:val="both"/>
      </w:pPr>
      <w:r w:rsidRPr="003805F1">
        <w:t xml:space="preserve">5.3. 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20" w:history="1">
        <w:r w:rsidRPr="003805F1">
          <w:t>частью 4 статьи 31</w:t>
        </w:r>
      </w:hyperlink>
      <w:r w:rsidRPr="003805F1">
        <w:t xml:space="preserve"> Федерального закона, превышает предельную величину среднедушевого дохода, установленную Законом Ивановской области.</w:t>
      </w:r>
    </w:p>
    <w:p w:rsidR="005E42C4" w:rsidRPr="003805F1" w:rsidRDefault="005E42C4" w:rsidP="005E42C4">
      <w:pPr>
        <w:pStyle w:val="ConsPlusNormal"/>
        <w:spacing w:before="240"/>
        <w:ind w:firstLine="540"/>
        <w:jc w:val="both"/>
      </w:pPr>
      <w:r w:rsidRPr="003805F1">
        <w:t>5.4.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Законом Ивановской области.</w:t>
      </w:r>
    </w:p>
    <w:p w:rsidR="005E42C4" w:rsidRPr="003805F1" w:rsidRDefault="005E42C4" w:rsidP="007F3774">
      <w:pPr>
        <w:pStyle w:val="ConsPlusNormal"/>
        <w:spacing w:before="240"/>
        <w:ind w:firstLine="540"/>
        <w:jc w:val="both"/>
      </w:pPr>
      <w:r w:rsidRPr="003805F1">
        <w:lastRenderedPageBreak/>
        <w:t>5.5. Размер платы за предоставление социальных услуг и порядок ее взимания утверждаются приказом Департамента.</w:t>
      </w:r>
    </w:p>
    <w:p w:rsidR="005E42C4" w:rsidRPr="003805F1" w:rsidRDefault="005E42C4" w:rsidP="005E42C4">
      <w:pPr>
        <w:pStyle w:val="ConsPlusNormal"/>
        <w:jc w:val="both"/>
      </w:pPr>
    </w:p>
    <w:p w:rsidR="005E42C4" w:rsidRPr="003805F1" w:rsidRDefault="005E42C4" w:rsidP="005E42C4">
      <w:pPr>
        <w:pStyle w:val="ConsPlusNormal"/>
        <w:jc w:val="both"/>
      </w:pPr>
    </w:p>
    <w:p w:rsidR="005E42C4" w:rsidRPr="003805F1" w:rsidRDefault="005E42C4" w:rsidP="005E42C4">
      <w:pPr>
        <w:pStyle w:val="ConsPlusNormal"/>
        <w:jc w:val="both"/>
      </w:pPr>
    </w:p>
    <w:p w:rsidR="005E42C4" w:rsidRPr="003805F1" w:rsidRDefault="005E42C4" w:rsidP="005E42C4">
      <w:pPr>
        <w:pStyle w:val="ConsPlusNormal"/>
        <w:jc w:val="both"/>
      </w:pPr>
    </w:p>
    <w:p w:rsidR="003F55E2" w:rsidRDefault="003F55E2" w:rsidP="005E42C4">
      <w:pPr>
        <w:pStyle w:val="ConsPlusNormal"/>
        <w:jc w:val="right"/>
        <w:outlineLvl w:val="1"/>
      </w:pPr>
    </w:p>
    <w:p w:rsidR="003F55E2" w:rsidRDefault="003F55E2" w:rsidP="005E42C4">
      <w:pPr>
        <w:pStyle w:val="ConsPlusNormal"/>
        <w:jc w:val="right"/>
        <w:outlineLvl w:val="1"/>
      </w:pPr>
    </w:p>
    <w:p w:rsidR="003F55E2" w:rsidRDefault="003F55E2" w:rsidP="005E42C4">
      <w:pPr>
        <w:pStyle w:val="ConsPlusNormal"/>
        <w:jc w:val="right"/>
        <w:outlineLvl w:val="1"/>
      </w:pPr>
    </w:p>
    <w:p w:rsidR="003F55E2" w:rsidRDefault="003F55E2" w:rsidP="005E42C4">
      <w:pPr>
        <w:pStyle w:val="ConsPlusNormal"/>
        <w:jc w:val="right"/>
        <w:outlineLvl w:val="1"/>
      </w:pPr>
    </w:p>
    <w:p w:rsidR="005E42C4" w:rsidRPr="003805F1" w:rsidRDefault="005E42C4" w:rsidP="005E42C4">
      <w:pPr>
        <w:pStyle w:val="ConsPlusNormal"/>
        <w:jc w:val="right"/>
        <w:outlineLvl w:val="1"/>
      </w:pPr>
      <w:r w:rsidRPr="003805F1">
        <w:t>Приложение 1</w:t>
      </w:r>
    </w:p>
    <w:p w:rsidR="005E42C4" w:rsidRPr="003805F1" w:rsidRDefault="005E42C4" w:rsidP="005E42C4">
      <w:pPr>
        <w:pStyle w:val="ConsPlusNormal"/>
        <w:jc w:val="right"/>
      </w:pPr>
      <w:r w:rsidRPr="003805F1">
        <w:t>к Порядку</w:t>
      </w:r>
    </w:p>
    <w:p w:rsidR="005E42C4" w:rsidRPr="003805F1" w:rsidRDefault="005E42C4" w:rsidP="005E42C4">
      <w:pPr>
        <w:pStyle w:val="ConsPlusNormal"/>
        <w:jc w:val="right"/>
      </w:pPr>
      <w:r w:rsidRPr="003805F1">
        <w:t>предоставления социальных услуг поставщиками</w:t>
      </w:r>
    </w:p>
    <w:p w:rsidR="005E42C4" w:rsidRPr="003805F1" w:rsidRDefault="005E42C4" w:rsidP="005E42C4">
      <w:pPr>
        <w:pStyle w:val="ConsPlusNormal"/>
        <w:jc w:val="right"/>
      </w:pPr>
      <w:r w:rsidRPr="003805F1">
        <w:t>социальных услуг в Ивановской области</w:t>
      </w:r>
    </w:p>
    <w:p w:rsidR="005E42C4" w:rsidRPr="003805F1" w:rsidRDefault="005E42C4" w:rsidP="005E42C4">
      <w:pPr>
        <w:pStyle w:val="ConsPlusNormal"/>
        <w:jc w:val="center"/>
      </w:pPr>
    </w:p>
    <w:p w:rsidR="005E42C4" w:rsidRPr="003805F1" w:rsidRDefault="005E42C4" w:rsidP="005E42C4">
      <w:pPr>
        <w:pStyle w:val="ConsPlusNormal"/>
        <w:jc w:val="center"/>
      </w:pPr>
      <w:bookmarkStart w:id="6" w:name="Par351"/>
      <w:bookmarkEnd w:id="6"/>
      <w:r w:rsidRPr="003805F1">
        <w:t>Журнал</w:t>
      </w:r>
    </w:p>
    <w:p w:rsidR="005E42C4" w:rsidRPr="003805F1" w:rsidRDefault="005E42C4" w:rsidP="005E42C4">
      <w:pPr>
        <w:pStyle w:val="ConsPlusNormal"/>
        <w:jc w:val="center"/>
      </w:pPr>
      <w:r w:rsidRPr="003805F1">
        <w:t>учета получателей социальных услуг</w:t>
      </w:r>
    </w:p>
    <w:p w:rsidR="005E42C4" w:rsidRPr="003805F1" w:rsidRDefault="005E42C4" w:rsidP="005E42C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0"/>
        <w:gridCol w:w="1360"/>
        <w:gridCol w:w="1303"/>
        <w:gridCol w:w="1474"/>
        <w:gridCol w:w="1360"/>
        <w:gridCol w:w="1530"/>
      </w:tblGrid>
      <w:tr w:rsidR="005E42C4" w:rsidRPr="003805F1" w:rsidTr="007F3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 xml:space="preserve">N </w:t>
            </w:r>
            <w:proofErr w:type="gramStart"/>
            <w:r w:rsidRPr="003805F1">
              <w:t>п</w:t>
            </w:r>
            <w:proofErr w:type="gramEnd"/>
            <w:r w:rsidRPr="003805F1">
              <w:t>/п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Дата приема заявления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ФИО получателя социальных услуг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Адрес места жительства получателя социальных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Прилагаемые документы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Паспортные данные получателя социальных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Форма социального обслуживания</w:t>
            </w:r>
          </w:p>
        </w:tc>
      </w:tr>
      <w:tr w:rsidR="005E42C4" w:rsidRPr="003805F1" w:rsidTr="007F3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4" w:rsidRPr="003805F1" w:rsidRDefault="005E42C4" w:rsidP="007F3774">
            <w:pPr>
              <w:pStyle w:val="ConsPlusNormal"/>
              <w:jc w:val="center"/>
            </w:pPr>
            <w:r w:rsidRPr="003805F1">
              <w:t>7</w:t>
            </w:r>
          </w:p>
        </w:tc>
      </w:tr>
    </w:tbl>
    <w:p w:rsidR="005E42C4" w:rsidRPr="003805F1" w:rsidRDefault="005E42C4" w:rsidP="005E42C4">
      <w:pPr>
        <w:pStyle w:val="ConsPlusNormal"/>
        <w:jc w:val="both"/>
      </w:pPr>
    </w:p>
    <w:p w:rsidR="005E42C4" w:rsidRPr="003805F1" w:rsidRDefault="005E42C4" w:rsidP="005E42C4">
      <w:pPr>
        <w:pStyle w:val="ConsPlusNormal"/>
        <w:jc w:val="both"/>
      </w:pPr>
    </w:p>
    <w:p w:rsidR="005E42C4" w:rsidRPr="003805F1" w:rsidRDefault="005E42C4" w:rsidP="005E42C4">
      <w:pPr>
        <w:pStyle w:val="ConsPlusNormal"/>
        <w:jc w:val="both"/>
      </w:pPr>
    </w:p>
    <w:p w:rsidR="00522D5F" w:rsidRPr="003805F1" w:rsidRDefault="00522D5F" w:rsidP="00522D5F">
      <w:pPr>
        <w:pStyle w:val="ConsPlusNormal"/>
        <w:spacing w:before="240"/>
        <w:ind w:firstLine="540"/>
        <w:jc w:val="both"/>
      </w:pPr>
    </w:p>
    <w:p w:rsidR="00522D5F" w:rsidRPr="003805F1" w:rsidRDefault="00522D5F" w:rsidP="00522D5F">
      <w:pPr>
        <w:pStyle w:val="ConsPlusNormal"/>
        <w:ind w:firstLine="540"/>
        <w:jc w:val="both"/>
      </w:pPr>
    </w:p>
    <w:p w:rsidR="00522D5F" w:rsidRPr="003805F1" w:rsidRDefault="00522D5F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3805F1" w:rsidRPr="003805F1" w:rsidRDefault="003805F1" w:rsidP="00522D5F">
      <w:pPr>
        <w:pStyle w:val="ConsPlusNormal"/>
        <w:spacing w:before="240"/>
        <w:jc w:val="both"/>
      </w:pPr>
    </w:p>
    <w:p w:rsidR="00522D5F" w:rsidRPr="003805F1" w:rsidRDefault="00522D5F" w:rsidP="001F7345">
      <w:pPr>
        <w:pStyle w:val="ConsPlusNormal"/>
        <w:spacing w:before="240"/>
        <w:jc w:val="both"/>
      </w:pPr>
    </w:p>
    <w:p w:rsidR="001F7345" w:rsidRPr="003805F1" w:rsidRDefault="001F7345" w:rsidP="001F7345">
      <w:pPr>
        <w:pStyle w:val="ConsPlusNormal"/>
        <w:spacing w:before="240"/>
        <w:jc w:val="both"/>
      </w:pPr>
    </w:p>
    <w:p w:rsidR="006971B3" w:rsidRPr="003805F1" w:rsidRDefault="006971B3" w:rsidP="006971B3">
      <w:pPr>
        <w:pStyle w:val="ConsPlusNormal"/>
        <w:ind w:firstLine="540"/>
        <w:jc w:val="both"/>
      </w:pPr>
    </w:p>
    <w:p w:rsidR="006971B3" w:rsidRPr="003805F1" w:rsidRDefault="006971B3" w:rsidP="006971B3">
      <w:pPr>
        <w:pStyle w:val="ConsPlusNormal"/>
        <w:ind w:firstLine="540"/>
        <w:jc w:val="both"/>
      </w:pPr>
    </w:p>
    <w:p w:rsidR="006971B3" w:rsidRPr="003805F1" w:rsidRDefault="006971B3" w:rsidP="006971B3">
      <w:pPr>
        <w:pStyle w:val="ConsPlusNormal"/>
        <w:spacing w:before="240"/>
        <w:ind w:left="465"/>
        <w:jc w:val="both"/>
      </w:pPr>
    </w:p>
    <w:sectPr w:rsidR="006971B3" w:rsidRPr="0038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E4"/>
    <w:multiLevelType w:val="hybridMultilevel"/>
    <w:tmpl w:val="F23A5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9E15F2"/>
    <w:multiLevelType w:val="hybridMultilevel"/>
    <w:tmpl w:val="1466CEE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F624FE"/>
    <w:multiLevelType w:val="multilevel"/>
    <w:tmpl w:val="311AFF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CB4881"/>
    <w:multiLevelType w:val="hybridMultilevel"/>
    <w:tmpl w:val="5E78B0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3"/>
    <w:rsid w:val="00171605"/>
    <w:rsid w:val="001D5F82"/>
    <w:rsid w:val="001F7345"/>
    <w:rsid w:val="002E3D84"/>
    <w:rsid w:val="003805F1"/>
    <w:rsid w:val="003F55E2"/>
    <w:rsid w:val="00522D5F"/>
    <w:rsid w:val="005E42C4"/>
    <w:rsid w:val="00630931"/>
    <w:rsid w:val="006515CC"/>
    <w:rsid w:val="006971B3"/>
    <w:rsid w:val="007809C4"/>
    <w:rsid w:val="007A1E3D"/>
    <w:rsid w:val="007F3774"/>
    <w:rsid w:val="0084535E"/>
    <w:rsid w:val="008C4E5C"/>
    <w:rsid w:val="00E4579E"/>
    <w:rsid w:val="00EE4B34"/>
    <w:rsid w:val="00F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7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7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7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7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62825&amp;date=09.11.2022" TargetMode="External"/><Relationship Id="rId13" Type="http://schemas.openxmlformats.org/officeDocument/2006/relationships/hyperlink" Target="https://login.consultant.ru/link/?req=doc&amp;base=LAW&amp;n=422432&amp;date=06.02.2023&amp;dst=616&amp;field=134" TargetMode="External"/><Relationship Id="rId18" Type="http://schemas.openxmlformats.org/officeDocument/2006/relationships/hyperlink" Target="https://login.consultant.ru/link/?req=doc&amp;base=LAW&amp;n=423708&amp;date=09.11.2022&amp;dst=100392&amp;field=13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24&amp;n=154387&amp;date=09.11.2022&amp;dst=18&amp;field=134" TargetMode="External"/><Relationship Id="rId12" Type="http://schemas.openxmlformats.org/officeDocument/2006/relationships/hyperlink" Target="https://login.consultant.ru/link/?req=doc&amp;base=LAW&amp;n=422432&amp;date=06.02.2023&amp;dst=616&amp;field=134" TargetMode="External"/><Relationship Id="rId17" Type="http://schemas.openxmlformats.org/officeDocument/2006/relationships/hyperlink" Target="https://login.consultant.ru/link/?req=doc&amp;base=LAW&amp;n=423708&amp;date=09.11.2022&amp;dst=100021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3708&amp;date=09.11.2022&amp;dst=100015&amp;field=134" TargetMode="External"/><Relationship Id="rId20" Type="http://schemas.openxmlformats.org/officeDocument/2006/relationships/hyperlink" Target="https://login.consultant.ru/link/?req=doc&amp;base=LAW&amp;n=386985&amp;date=09.11.2022&amp;dst=100331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5&amp;date=09.11.2022&amp;dst=100092&amp;field=134" TargetMode="External"/><Relationship Id="rId11" Type="http://schemas.openxmlformats.org/officeDocument/2006/relationships/hyperlink" Target="https://login.consultant.ru/link/?req=doc&amp;base=LAW&amp;n=422432&amp;date=06.02.2023&amp;dst=61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85&amp;date=09.11.2022&amp;dst=100230&amp;field=134" TargetMode="External"/><Relationship Id="rId10" Type="http://schemas.openxmlformats.org/officeDocument/2006/relationships/hyperlink" Target="https://login.consultant.ru/link/?req=doc&amp;base=LAW&amp;n=376277&amp;date=09.11.2022&amp;dst=4&amp;field=134" TargetMode="External"/><Relationship Id="rId19" Type="http://schemas.openxmlformats.org/officeDocument/2006/relationships/hyperlink" Target="https://login.consultant.ru/link/?req=doc&amp;base=LAW&amp;n=376281&amp;date=09.11.2022&amp;dst=10001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24&amp;n=162825&amp;date=09.11.2022&amp;dst=100045&amp;field=134" TargetMode="External"/><Relationship Id="rId14" Type="http://schemas.openxmlformats.org/officeDocument/2006/relationships/hyperlink" Target="https://login.consultant.ru/link/?req=doc&amp;base=LAW&amp;n=386985&amp;date=09.11.2022&amp;dst=100184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2023-02-06T06:38:00Z</cp:lastPrinted>
  <dcterms:created xsi:type="dcterms:W3CDTF">2023-02-06T06:46:00Z</dcterms:created>
  <dcterms:modified xsi:type="dcterms:W3CDTF">2023-02-06T07:48:00Z</dcterms:modified>
</cp:coreProperties>
</file>